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0"/>
      </w:tblGrid>
      <w:tr w:rsidR="0040566B" w14:paraId="7015AEB8" w14:textId="77777777">
        <w:trPr>
          <w:jc w:val="right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2BB1AE1" w14:textId="77777777" w:rsidR="0040566B" w:rsidRDefault="00000000">
            <w:pPr>
              <w:pStyle w:val="a3"/>
              <w:jc w:val="center"/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  <w:p w14:paraId="0F032526" w14:textId="77777777" w:rsidR="0040566B" w:rsidRDefault="00000000">
            <w:pPr>
              <w:pStyle w:val="a3"/>
              <w:jc w:val="center"/>
              <w:rPr>
                <w:sz w:val="28"/>
              </w:rPr>
            </w:pPr>
            <w:r>
              <w:rPr>
                <w:sz w:val="28"/>
              </w:rPr>
              <w:t>к постановлению администрации</w:t>
            </w:r>
          </w:p>
          <w:p w14:paraId="06B4DC94" w14:textId="77777777" w:rsidR="0040566B" w:rsidRDefault="00000000">
            <w:pPr>
              <w:pStyle w:val="a3"/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14:paraId="637ECEF6" w14:textId="77777777" w:rsidR="0040566B" w:rsidRDefault="00000000">
            <w:pPr>
              <w:pStyle w:val="a3"/>
              <w:jc w:val="center"/>
              <w:rPr>
                <w:sz w:val="28"/>
              </w:rPr>
            </w:pPr>
            <w:r>
              <w:rPr>
                <w:sz w:val="28"/>
              </w:rPr>
              <w:t>город Краснодар</w:t>
            </w:r>
          </w:p>
          <w:p w14:paraId="12D6B239" w14:textId="4E1DCBB7" w:rsidR="0040566B" w:rsidRDefault="00000000">
            <w:pPr>
              <w:pStyle w:val="a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317D60">
              <w:rPr>
                <w:sz w:val="28"/>
              </w:rPr>
              <w:t xml:space="preserve">10.03.2026 </w:t>
            </w:r>
            <w:r>
              <w:rPr>
                <w:sz w:val="28"/>
              </w:rPr>
              <w:t xml:space="preserve">№ </w:t>
            </w:r>
            <w:r w:rsidR="00317D60">
              <w:rPr>
                <w:sz w:val="28"/>
              </w:rPr>
              <w:t>1132</w:t>
            </w:r>
          </w:p>
          <w:p w14:paraId="517FFC0A" w14:textId="77777777" w:rsidR="0040566B" w:rsidRDefault="000000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«О внесении проекта решения городской Думы Краснодара «О внесении изменений</w:t>
            </w:r>
          </w:p>
          <w:p w14:paraId="35F4E27A" w14:textId="77777777" w:rsidR="0040566B" w:rsidRDefault="00000000">
            <w:pPr>
              <w:tabs>
                <w:tab w:val="left" w:pos="0"/>
              </w:tabs>
              <w:ind w:right="4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 решение городской Думы Краснодара </w:t>
            </w:r>
          </w:p>
          <w:p w14:paraId="0EA129CE" w14:textId="77777777" w:rsidR="0040566B" w:rsidRDefault="00000000">
            <w:pPr>
              <w:tabs>
                <w:tab w:val="left" w:pos="0"/>
              </w:tabs>
              <w:ind w:right="44"/>
              <w:jc w:val="center"/>
              <w:rPr>
                <w:sz w:val="28"/>
              </w:rPr>
            </w:pPr>
            <w:r>
              <w:rPr>
                <w:sz w:val="28"/>
              </w:rPr>
              <w:t>от 28.01.2010 № 69 п. 5</w:t>
            </w:r>
          </w:p>
          <w:p w14:paraId="57CD8240" w14:textId="77777777" w:rsidR="0040566B" w:rsidRDefault="00000000">
            <w:pPr>
              <w:tabs>
                <w:tab w:val="left" w:pos="0"/>
              </w:tabs>
              <w:ind w:right="44"/>
              <w:jc w:val="center"/>
              <w:rPr>
                <w:sz w:val="28"/>
              </w:rPr>
            </w:pPr>
            <w:r>
              <w:rPr>
                <w:sz w:val="28"/>
              </w:rPr>
              <w:t>«О дополнительных мерах социальной поддержки отдельных категорий граждан» на рассмотрение городской Думы Краснодара»</w:t>
            </w:r>
          </w:p>
          <w:p w14:paraId="020AB6DB" w14:textId="77777777" w:rsidR="0040566B" w:rsidRDefault="0040566B">
            <w:pPr>
              <w:pStyle w:val="a3"/>
              <w:jc w:val="center"/>
            </w:pPr>
          </w:p>
        </w:tc>
      </w:tr>
    </w:tbl>
    <w:p w14:paraId="0ADCCDC6" w14:textId="77777777" w:rsidR="0040566B" w:rsidRDefault="00000000">
      <w:pPr>
        <w:jc w:val="right"/>
        <w:rPr>
          <w:sz w:val="20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14:paraId="53CED1F6" w14:textId="77777777" w:rsidR="0040566B" w:rsidRDefault="00000000">
      <w:pPr>
        <w:jc w:val="right"/>
      </w:pPr>
      <w:r>
        <w:rPr>
          <w:sz w:val="28"/>
        </w:rPr>
        <w:t>Проект</w:t>
      </w:r>
    </w:p>
    <w:p w14:paraId="4059AA93" w14:textId="77777777" w:rsidR="0040566B" w:rsidRDefault="0040566B">
      <w:pPr>
        <w:rPr>
          <w:sz w:val="20"/>
        </w:rPr>
      </w:pPr>
    </w:p>
    <w:p w14:paraId="4AF1ABEF" w14:textId="77777777" w:rsidR="0040566B" w:rsidRDefault="0040566B"/>
    <w:p w14:paraId="345DC432" w14:textId="77777777" w:rsidR="0040566B" w:rsidRDefault="0040566B"/>
    <w:p w14:paraId="0C3C79E0" w14:textId="77777777" w:rsidR="0040566B" w:rsidRDefault="00000000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071C3356" w14:textId="77777777" w:rsidR="0040566B" w:rsidRDefault="00000000">
      <w:pPr>
        <w:jc w:val="center"/>
        <w:rPr>
          <w:sz w:val="28"/>
        </w:rPr>
      </w:pPr>
      <w:r>
        <w:rPr>
          <w:sz w:val="28"/>
        </w:rPr>
        <w:t>городской Думы Краснодара</w:t>
      </w:r>
    </w:p>
    <w:p w14:paraId="5FEA1D1E" w14:textId="77777777" w:rsidR="0040566B" w:rsidRDefault="0040566B">
      <w:pPr>
        <w:jc w:val="center"/>
        <w:rPr>
          <w:sz w:val="20"/>
        </w:rPr>
      </w:pPr>
    </w:p>
    <w:p w14:paraId="336BEE8D" w14:textId="77777777" w:rsidR="0040566B" w:rsidRDefault="0040566B">
      <w:pPr>
        <w:jc w:val="center"/>
      </w:pPr>
    </w:p>
    <w:p w14:paraId="4EAB6B37" w14:textId="77777777" w:rsidR="0040566B" w:rsidRDefault="0040566B">
      <w:pPr>
        <w:jc w:val="center"/>
      </w:pPr>
    </w:p>
    <w:p w14:paraId="213D0E93" w14:textId="77777777" w:rsidR="0040566B" w:rsidRDefault="00000000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городской Думы Краснодара </w:t>
      </w:r>
    </w:p>
    <w:p w14:paraId="3E64DEF7" w14:textId="77777777" w:rsidR="0040566B" w:rsidRDefault="00000000">
      <w:pPr>
        <w:jc w:val="center"/>
        <w:rPr>
          <w:b/>
          <w:sz w:val="28"/>
        </w:rPr>
      </w:pPr>
      <w:r>
        <w:rPr>
          <w:b/>
          <w:sz w:val="28"/>
        </w:rPr>
        <w:t xml:space="preserve">от 28.01.2010 № 69 п. 5 «О дополнительных мерах социальной </w:t>
      </w:r>
    </w:p>
    <w:p w14:paraId="3ECA8119" w14:textId="77777777" w:rsidR="0040566B" w:rsidRDefault="00000000">
      <w:pPr>
        <w:jc w:val="center"/>
        <w:rPr>
          <w:b/>
          <w:sz w:val="28"/>
        </w:rPr>
      </w:pPr>
      <w:r>
        <w:rPr>
          <w:b/>
          <w:sz w:val="28"/>
        </w:rPr>
        <w:t xml:space="preserve">поддержки отдельных категорий граждан» </w:t>
      </w:r>
    </w:p>
    <w:p w14:paraId="79C76DFA" w14:textId="77777777" w:rsidR="0040566B" w:rsidRDefault="0040566B">
      <w:pPr>
        <w:jc w:val="center"/>
      </w:pPr>
    </w:p>
    <w:p w14:paraId="72D2FE1D" w14:textId="77777777" w:rsidR="0040566B" w:rsidRDefault="0040566B">
      <w:pPr>
        <w:jc w:val="center"/>
      </w:pPr>
    </w:p>
    <w:p w14:paraId="236B86C3" w14:textId="77777777" w:rsidR="0040566B" w:rsidRDefault="0040566B">
      <w:pPr>
        <w:jc w:val="center"/>
        <w:rPr>
          <w:sz w:val="20"/>
        </w:rPr>
      </w:pPr>
    </w:p>
    <w:p w14:paraId="6F1DB3CA" w14:textId="711F7B3C" w:rsidR="0040566B" w:rsidRDefault="00000000">
      <w:pPr>
        <w:pStyle w:val="FR4"/>
        <w:widowControl/>
        <w:ind w:firstLine="709"/>
      </w:pPr>
      <w:r>
        <w:t xml:space="preserve">В соответствии со статьёй 25 Устава муниципального образования городской округ город Краснодар, рассмотрев постановление администрации муниципального образования город Краснодар от </w:t>
      </w:r>
      <w:r w:rsidR="00317D60">
        <w:t>10.03.2026</w:t>
      </w:r>
      <w:r>
        <w:t xml:space="preserve"> №</w:t>
      </w:r>
      <w:r w:rsidR="00317D60">
        <w:t xml:space="preserve"> 1132</w:t>
      </w:r>
      <w:r>
        <w:t>, городская Дума Краснодара РЕШИЛА:</w:t>
      </w:r>
    </w:p>
    <w:p w14:paraId="61873B20" w14:textId="77777777" w:rsidR="0040566B" w:rsidRDefault="00000000">
      <w:pPr>
        <w:tabs>
          <w:tab w:val="left" w:pos="0"/>
        </w:tabs>
        <w:ind w:firstLine="709"/>
        <w:jc w:val="both"/>
        <w:rPr>
          <w:sz w:val="28"/>
        </w:rPr>
      </w:pPr>
      <w:bookmarkStart w:id="0" w:name="l1"/>
      <w:bookmarkEnd w:id="0"/>
      <w:r>
        <w:rPr>
          <w:sz w:val="28"/>
        </w:rPr>
        <w:t xml:space="preserve">1. Внести в решение городской Думы Краснодара от 28.01.2010 № 69 п. </w:t>
      </w:r>
      <w:proofErr w:type="gramStart"/>
      <w:r>
        <w:rPr>
          <w:sz w:val="28"/>
        </w:rPr>
        <w:t>5  «</w:t>
      </w:r>
      <w:proofErr w:type="gramEnd"/>
      <w:r>
        <w:rPr>
          <w:sz w:val="28"/>
        </w:rPr>
        <w:t>О дополнительных мерах социальной поддержки отдельных категорий граждан» следующие изменения:</w:t>
      </w:r>
    </w:p>
    <w:p w14:paraId="1BF42673" w14:textId="77777777" w:rsidR="0040566B" w:rsidRDefault="00000000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>1.1. Подпункт 1.36 пункта 1 признать утратившим силу</w:t>
      </w:r>
    </w:p>
    <w:p w14:paraId="0073CBDE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1.2. Подпункт 2) пункта 2 приложения № 4 изложить в следующей редакции:</w:t>
      </w:r>
    </w:p>
    <w:p w14:paraId="7560BF10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«2) граждане старшего поколения – граждане старшего поколения отдельных категорий, указанных в абзацах втором и третьем пункта 1 настоящего Порядка, являющиеся гражданами Российской Федерации, проживающие на территории муниципального образования городской округ город Краснодар, достигшие возраста 55 лет для женщин и 60 лет для мужчин;».</w:t>
      </w:r>
    </w:p>
    <w:p w14:paraId="1B8ECA98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1.3. В подпункте 3) пункта 2 приложения № 4 слова «отдельных категорий» исключить.</w:t>
      </w:r>
    </w:p>
    <w:p w14:paraId="4FFED8F3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1.4. В абзаце первом пункта 3 и абзаце первом пункта 4 приложения № 4 слова «, относящимся к категориям, указанным в пункте 1 настоящего Порядка,» исключить.</w:t>
      </w:r>
    </w:p>
    <w:p w14:paraId="7ED5B0CC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1.5. В абзаце втором пункта 3 приложения № 4 слова «, относящихся к категориям, указанным в пункте 1 настоящего Порядка,» исключить.</w:t>
      </w:r>
    </w:p>
    <w:p w14:paraId="66EC9019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1.6. В абзаце втором пункта 4 приложения № 4 слова «, относящимся к категориям, указанным в пункте 1 настоящего Порядка» исключить.</w:t>
      </w:r>
    </w:p>
    <w:p w14:paraId="1C60F104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1.7. Пункт 5 приложения № 4 изложить в следующей редакции:</w:t>
      </w:r>
    </w:p>
    <w:p w14:paraId="4E0AE970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«5. Основанием для получения гражданином старшего поколения дополнительной меры является включение его в Список, утверждённый главой администрации округа не позднее, чем за один день до дня предоставления дополнительной меры такому гражданину.</w:t>
      </w:r>
    </w:p>
    <w:p w14:paraId="13AA565E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Дополнительная мера гражданам старшего поколения предоставляется в натуральной форме.».</w:t>
      </w:r>
    </w:p>
    <w:p w14:paraId="08BFFE1D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1.8. В абзаце четвёртом подпункта 1) пункта 6 приложения № 4 слова «гражданина старшего поколения» исключить.</w:t>
      </w:r>
    </w:p>
    <w:p w14:paraId="48844739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1.9. Подпункт 2) пункта 6 приложения № 4 изложить в следующей редакции:</w:t>
      </w:r>
    </w:p>
    <w:p w14:paraId="15AD2163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«2)</w:t>
      </w:r>
      <w:r>
        <w:t xml:space="preserve"> </w:t>
      </w:r>
      <w:r>
        <w:rPr>
          <w:sz w:val="28"/>
        </w:rPr>
        <w:t xml:space="preserve">Заявлений, поданных гражданами старшего поколения, относящимися к категории, указанной в абзаце третьем пункта 1 настоящего Порядка                </w:t>
      </w:r>
      <w:proofErr w:type="gramStart"/>
      <w:r>
        <w:rPr>
          <w:sz w:val="28"/>
        </w:rPr>
        <w:t xml:space="preserve">   (</w:t>
      </w:r>
      <w:proofErr w:type="gramEnd"/>
      <w:r>
        <w:rPr>
          <w:sz w:val="28"/>
        </w:rPr>
        <w:t>их представителями), в соответствующую администрацию округа согласно месту жительства таких граждан, к которым прилагаются:</w:t>
      </w:r>
    </w:p>
    <w:p w14:paraId="2DE697FA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оригиналы и копии документов, удостоверяющих личность гражданина старшего поколения и подтверждающих его место жительства на территории муниципального образования городской округ город Краснодар;</w:t>
      </w:r>
    </w:p>
    <w:p w14:paraId="02611077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 и копия страхового свидетельства обязательного пенсионного страхования или Уведомления о регистрации, содержащего СНИЛС, выданного на имя гражданина старшего поколения;</w:t>
      </w:r>
    </w:p>
    <w:p w14:paraId="60C15303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 и копия Справки об участии;</w:t>
      </w:r>
    </w:p>
    <w:p w14:paraId="739A7341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оригиналы и копии документов, выданных органом ЗАГС, подтверждающих родственные отношения гражданина старшего поколения с сыном (дочерью), внуком (внучкой), являющимся(</w:t>
      </w:r>
      <w:proofErr w:type="spellStart"/>
      <w:r>
        <w:rPr>
          <w:sz w:val="28"/>
        </w:rPr>
        <w:t>ейся</w:t>
      </w:r>
      <w:proofErr w:type="spellEnd"/>
      <w:r>
        <w:rPr>
          <w:sz w:val="28"/>
        </w:rPr>
        <w:t>) участником СВО: свидетельство(а) (справка) о рождении, документы, подтверждающие изменение (перемену) фамилии, имени и отчества, свидетельство(а) (справки) о заключении (расторжении) брака, свидетельство (справка) об установлении отцовства, свидетельство (справка) об усыновлении (удочерении), свидетельство (справка) о смерти или справка органа ЗАГС о подтверждении родственных отношений;</w:t>
      </w:r>
    </w:p>
    <w:p w14:paraId="07447B4E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 и копия вступившего в законную силу решения суда об установлении факта родственных отношений гражданина старшего поколения с сыном (дочерью), внуком (внучкой), являющимся(</w:t>
      </w:r>
      <w:proofErr w:type="spellStart"/>
      <w:r>
        <w:rPr>
          <w:sz w:val="28"/>
        </w:rPr>
        <w:t>ейся</w:t>
      </w:r>
      <w:proofErr w:type="spellEnd"/>
      <w:r>
        <w:rPr>
          <w:sz w:val="28"/>
        </w:rPr>
        <w:t>) участником СВО (при наличии);</w:t>
      </w:r>
    </w:p>
    <w:p w14:paraId="693B0805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согласие на обработку персональных данных по форме согласно приложению № 2 к настоящему Порядку.</w:t>
      </w:r>
    </w:p>
    <w:p w14:paraId="18AF99DC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 xml:space="preserve">В случае если документы, указанные в абзацах пятом, шестом настоящего подпункта, подтверждающие родственные отношения гражданина старшего </w:t>
      </w:r>
      <w:r>
        <w:rPr>
          <w:sz w:val="28"/>
        </w:rPr>
        <w:lastRenderedPageBreak/>
        <w:t>поколения, выданы на территории иностранного государства, к ним должен быть приложен их нотариально удостоверенный перевод на русский язык.</w:t>
      </w:r>
    </w:p>
    <w:p w14:paraId="23AE51EF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В случае если документы, указанные в настоящем подпункте, поданы представителем гражданина старшего поколения, им представляется оригинал и копия документа, удостоверяющего его личность, а также документ, подтверждающий полномочия представителя.».</w:t>
      </w:r>
    </w:p>
    <w:p w14:paraId="7189FC76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1.10. В абзаце третьем пункта 7 приложения № 4 слова «абзацах             втором - шестом» заменить словами «абзацах втором - седьмом».</w:t>
      </w:r>
    </w:p>
    <w:p w14:paraId="55A73560" w14:textId="77777777" w:rsidR="0040566B" w:rsidRDefault="00000000">
      <w:pPr>
        <w:ind w:firstLine="708"/>
        <w:jc w:val="both"/>
        <w:rPr>
          <w:sz w:val="28"/>
          <w:highlight w:val="white"/>
        </w:rPr>
      </w:pPr>
      <w:r>
        <w:rPr>
          <w:sz w:val="28"/>
          <w:highlight w:val="white"/>
        </w:rPr>
        <w:t>1.11. Пункт 9 приложения № 4 дополнить абзацем вторым и изложить его в следующей редакции:</w:t>
      </w:r>
    </w:p>
    <w:p w14:paraId="0AB77D1E" w14:textId="77777777" w:rsidR="0040566B" w:rsidRDefault="00000000">
      <w:pPr>
        <w:ind w:firstLine="708"/>
        <w:jc w:val="both"/>
        <w:rPr>
          <w:sz w:val="28"/>
          <w:highlight w:val="white"/>
        </w:rPr>
      </w:pPr>
      <w:r>
        <w:rPr>
          <w:sz w:val="28"/>
          <w:highlight w:val="white"/>
        </w:rPr>
        <w:t>«В случае выбора гражданином старшего поколения (ходатайствующим органом) в качестве способа информирования адреса электронной почты, адреса нахождения ходатайствующего органа или адреса места жительства гражданина старшего поколения, администрации округов дополнительно уведомляют о принятом решении гражданина старшего поколения (ходатайствующий орган) по номеру телефона, указанному в Ходатайстве (Заявлении).».</w:t>
      </w:r>
    </w:p>
    <w:p w14:paraId="3C47A830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1.12. Подпункт 2) пункта 2 приложения № 5 изложить в следующей редакции:</w:t>
      </w:r>
    </w:p>
    <w:p w14:paraId="240C0D6F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«2) граждане старшего поколения – граждане старшего поколения отдельных категорий, указанных в абзацах втором и третьем пункта 1 настоящего Порядка, являющиеся гражданами Российской Федерации, проживающие на территории муниципального образования городской округ город Краснодар, достигшие возраста 55 лет для женщин и 60 лет для мужчин;».</w:t>
      </w:r>
    </w:p>
    <w:p w14:paraId="7D6C268C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1.13. В подпунктах 3), 4), 10) пункта 2 приложения № 5 слова «отдельных категорий» исключить.</w:t>
      </w:r>
    </w:p>
    <w:p w14:paraId="390FD726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1.14. В абзаце первом пункта 3 приложения № 5 слова «, относящимся к категориям, указанным в пункте 1 настоящего Порядка,» исключить.</w:t>
      </w:r>
    </w:p>
    <w:p w14:paraId="2FBDA43F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1.15. Абзац третий пункта 3 приложения № 5 изложить в следующей редакции:</w:t>
      </w:r>
    </w:p>
    <w:p w14:paraId="1952DDC1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«Основанием для получения гражданином старшего поколения дополнительной меры является включение его в Список, утверждённый начальником управления не позднее, чем за один день до дня предоставления дополнительной меры такому гражданину.».</w:t>
      </w:r>
    </w:p>
    <w:p w14:paraId="1B11F8ED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1.16. В абзаце четвёртом пункта 3 приложения № 5 слова «, относящимся к категориям, указанным в пункте 1 настоящего Порядка» исключить.</w:t>
      </w:r>
    </w:p>
    <w:p w14:paraId="1B875E56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1.17. В абзаце четвёртом подпункта 1) пункта 5 приложения № 5 слова «гражданина старшего поколения» исключить.</w:t>
      </w:r>
    </w:p>
    <w:p w14:paraId="333AD299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1.18. Подпункт 2) пункта 5 приложения № 5 изложить в следующей редакции:</w:t>
      </w:r>
    </w:p>
    <w:p w14:paraId="72AE0AC0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«2) Заявлений, поданных гражданами старшего поколения, относящимися к категории, указанной в абзаце третьем пункта 1 настоящего Порядка                   (их представителями), в соответствующую администрацию округа согласно месту жительства таких граждан, к которым прилагаются: оригиналы и копии документов, удостоверяющих личность гражданина старшего поколения и подтверждающих его место жительства на территории муниципального образования городской округ город Краснодар;</w:t>
      </w:r>
    </w:p>
    <w:p w14:paraId="19DF596B" w14:textId="77777777" w:rsidR="0040566B" w:rsidRDefault="00000000">
      <w:pPr>
        <w:ind w:firstLine="709"/>
        <w:rPr>
          <w:sz w:val="28"/>
        </w:rPr>
      </w:pPr>
      <w:proofErr w:type="gramStart"/>
      <w:r>
        <w:rPr>
          <w:sz w:val="28"/>
        </w:rPr>
        <w:lastRenderedPageBreak/>
        <w:t>оригинал  и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копия  страхового</w:t>
      </w:r>
      <w:proofErr w:type="gramEnd"/>
      <w:r>
        <w:rPr>
          <w:sz w:val="28"/>
        </w:rPr>
        <w:t xml:space="preserve">  </w:t>
      </w:r>
      <w:proofErr w:type="gramStart"/>
      <w:r>
        <w:rPr>
          <w:sz w:val="28"/>
        </w:rPr>
        <w:t>свидетельства  обязательного</w:t>
      </w:r>
      <w:proofErr w:type="gramEnd"/>
      <w:r>
        <w:rPr>
          <w:sz w:val="28"/>
        </w:rPr>
        <w:t xml:space="preserve"> пенсионного страхования или Уведомления о регистрации, содержащего СНИЛС, выданного на имя гражданина старшего поколения;</w:t>
      </w:r>
    </w:p>
    <w:p w14:paraId="2876267A" w14:textId="77777777" w:rsidR="0040566B" w:rsidRDefault="00000000">
      <w:pPr>
        <w:ind w:firstLine="709"/>
        <w:jc w:val="both"/>
      </w:pPr>
      <w:r>
        <w:rPr>
          <w:sz w:val="28"/>
        </w:rPr>
        <w:t>оригинал и копия Справки об участии;</w:t>
      </w:r>
    </w:p>
    <w:p w14:paraId="57AEF088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оригиналы и копии документов, выданных органом ЗАГС, подтверждающих родственные отношения гражданина старшего поколения с сыном (дочерью), внуком (внучкой), являющимся(</w:t>
      </w:r>
      <w:proofErr w:type="spellStart"/>
      <w:r>
        <w:rPr>
          <w:sz w:val="28"/>
        </w:rPr>
        <w:t>ейся</w:t>
      </w:r>
      <w:proofErr w:type="spellEnd"/>
      <w:r>
        <w:rPr>
          <w:sz w:val="28"/>
        </w:rPr>
        <w:t>) участником СВО: свидетельство(а) (справка) о рождении, документы, подтверждающие изменение (перемену) фамилии, имени и отчества, свидетельство(а) (справки) о заключении (расторжении) брака, свидетельство (справка) об установлении отцовства, свидетельство (справка) об усыновлении (удочерении), свидетельство (справка) о смерти или справка органа ЗАГС о подтверждении родственных отношений;</w:t>
      </w:r>
    </w:p>
    <w:p w14:paraId="6D4E85EB" w14:textId="77777777" w:rsidR="0040566B" w:rsidRDefault="00000000">
      <w:pPr>
        <w:ind w:firstLine="709"/>
        <w:jc w:val="both"/>
      </w:pPr>
      <w:r>
        <w:rPr>
          <w:sz w:val="28"/>
        </w:rPr>
        <w:t>оригинал и копия вступившего в законную силу решения суда об установлении факта родственных отношений гражданина старшего поколения с сыном (дочерью), внуком (внучкой), являющимся(</w:t>
      </w:r>
      <w:proofErr w:type="spellStart"/>
      <w:r>
        <w:rPr>
          <w:sz w:val="28"/>
        </w:rPr>
        <w:t>ейся</w:t>
      </w:r>
      <w:proofErr w:type="spellEnd"/>
      <w:r>
        <w:rPr>
          <w:sz w:val="28"/>
        </w:rPr>
        <w:t>) участником СВО (при наличии);</w:t>
      </w:r>
    </w:p>
    <w:p w14:paraId="78747384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согласие на обработку персональных данных по форме согласно приложению № 3 к настоящему Порядку.</w:t>
      </w:r>
    </w:p>
    <w:p w14:paraId="26808591" w14:textId="77777777" w:rsidR="0040566B" w:rsidRDefault="00000000">
      <w:pPr>
        <w:ind w:firstLine="709"/>
        <w:jc w:val="both"/>
      </w:pPr>
      <w:r>
        <w:rPr>
          <w:sz w:val="28"/>
        </w:rPr>
        <w:t>В случае если документы, указанные в абзацах пятом, шестом настоящего подпункта, подтверждающие родственные отношения гражданина старшего поколения, выданы на территории иностранного государства, к ним должен быть приложен их нотариально удостоверенный перевод на русский язык.</w:t>
      </w:r>
    </w:p>
    <w:p w14:paraId="2B90D3D5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В случае если документы, указанные в настоящем подпункте, поданы представителем гражданина старшего поколения, им представляется оригинал и копия документа, удостоверяющего его личность, а также документ, подтверждающий полномочия представителя.».</w:t>
      </w:r>
    </w:p>
    <w:p w14:paraId="6E1B6925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1.19. В абзаце третьем пункта 6 приложения № 5 слова «абзацах           втором - шестом» заменить словами «абзацах втором - седьмом».</w:t>
      </w:r>
    </w:p>
    <w:p w14:paraId="2C9D9752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1.20. В подпункте 4) пункта 10 приложения № 5 слова «отдельной категории» исключить.</w:t>
      </w:r>
    </w:p>
    <w:p w14:paraId="34C2E767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1.21. В подпункте 1) пункта 12 приложения № 5 слова «10 дней» заменить словами «одного дня».</w:t>
      </w:r>
    </w:p>
    <w:p w14:paraId="34342041" w14:textId="77777777" w:rsidR="0040566B" w:rsidRDefault="00000000">
      <w:pPr>
        <w:ind w:firstLine="708"/>
        <w:jc w:val="both"/>
        <w:rPr>
          <w:sz w:val="28"/>
          <w:highlight w:val="white"/>
        </w:rPr>
      </w:pPr>
      <w:r>
        <w:rPr>
          <w:sz w:val="28"/>
          <w:highlight w:val="white"/>
        </w:rPr>
        <w:t>1.22. Пункт 13 приложения № 5 изложить в следующей редакции:</w:t>
      </w:r>
    </w:p>
    <w:p w14:paraId="4EC61C2E" w14:textId="77777777" w:rsidR="0040566B" w:rsidRDefault="00000000">
      <w:pPr>
        <w:ind w:firstLine="708"/>
        <w:jc w:val="both"/>
        <w:rPr>
          <w:sz w:val="28"/>
          <w:highlight w:val="white"/>
        </w:rPr>
      </w:pPr>
      <w:r>
        <w:rPr>
          <w:sz w:val="28"/>
          <w:highlight w:val="white"/>
        </w:rPr>
        <w:t>«13. Администрации округов в течение одного дня с момента получения сведений, указанных в подпункте 2) пункта 5 настоящего Порядка, информируют о дате и времени организованного проезда к месту отдыха и оздоровления на Черноморском побережье Краснодарского края и обратно граждан старшего поколения способом, указанным в Ходатайстве (Заявлении).</w:t>
      </w:r>
    </w:p>
    <w:p w14:paraId="2133DDE4" w14:textId="77777777" w:rsidR="0040566B" w:rsidRDefault="00000000">
      <w:pPr>
        <w:ind w:firstLine="708"/>
        <w:jc w:val="both"/>
        <w:rPr>
          <w:sz w:val="28"/>
          <w:highlight w:val="white"/>
        </w:rPr>
      </w:pPr>
      <w:r>
        <w:rPr>
          <w:sz w:val="28"/>
          <w:highlight w:val="white"/>
        </w:rPr>
        <w:t>В случае выбора гражданином старшего поколения (ходатайствующим органом) в качестве способа информирования адреса электронной почты, адреса нахождения ходатайствующего органа или адреса места жительства гражданина старшего поколения, администрации округов дополнительно уведомляют о дате и времени организованного проезда к месту отдыха и оздоровления на Черноморском побережье Краснодарского края и обратно граждан старшего поколения по номеру телефона, указанному в Ходатайстве (Заявлении).».</w:t>
      </w:r>
    </w:p>
    <w:p w14:paraId="5DD42AC0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1.23. Подпункт 2) пункта 2 приложения № 35 изложить в следующей редакции:</w:t>
      </w:r>
    </w:p>
    <w:p w14:paraId="2F78E70F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«2) граждане старшего поколения – граждане старшего поколения отдельных категорий, указанных в абзацах втором и третьем пункта 1 настоящего Порядка, являющиеся гражданами Российской Федерации, проживающие на территории муниципального образования городской округ город Краснодар, достигшие возраста 55 лет для женщин и 60 лет для мужчин;».</w:t>
      </w:r>
    </w:p>
    <w:p w14:paraId="4C450616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1.24. В подпунктах 3), 4), 11) пункта 2 приложения № 35 слова «отдельных категорий» исключить.</w:t>
      </w:r>
    </w:p>
    <w:p w14:paraId="0F075974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1.25. В абзаце первом пункта 3 приложения № 35 слова «, относящимся к категориям, указанным в пункте 1 настоящего Порядка,» исключить.</w:t>
      </w:r>
    </w:p>
    <w:p w14:paraId="27FF7A5A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1.26. Абзац второй пункта 3 приложения № 35 изложить в следующей редакции:</w:t>
      </w:r>
    </w:p>
    <w:p w14:paraId="0F05A5EA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«Основанием для получения гражданином старшего поколения дополнительной меры является включение его в Список на заезд, утверждённый начальником управления не позднее, чем за один рабочий день до дня предоставления дополнительной меры такому гражданину.».</w:t>
      </w:r>
    </w:p>
    <w:p w14:paraId="66BAC5F7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1.27. В абзаце третьем пункта 3 приложения № 35 слова «, относящимся к категориям, указанным в пункте 1 настоящего Порядка» исключить.</w:t>
      </w:r>
    </w:p>
    <w:p w14:paraId="26498B45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1.28. В абзаце четвёртом подпункта 1) пункта 5 приложения № 35 слова «гражданина старшего поколения» исключить.</w:t>
      </w:r>
    </w:p>
    <w:p w14:paraId="6E70972D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1.29. Подпункт 2) пункта 5 приложения № 35 изложить в следующей редакции:</w:t>
      </w:r>
    </w:p>
    <w:p w14:paraId="706493A1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 xml:space="preserve">«2) Заявлений, поданных гражданами старшего поколения, относящимися к категории, указанной в абзаце третьем пункта 1 настоящего Порядка                </w:t>
      </w:r>
      <w:proofErr w:type="gramStart"/>
      <w:r>
        <w:rPr>
          <w:sz w:val="28"/>
        </w:rPr>
        <w:t xml:space="preserve">   (</w:t>
      </w:r>
      <w:proofErr w:type="gramEnd"/>
      <w:r>
        <w:rPr>
          <w:sz w:val="28"/>
        </w:rPr>
        <w:t>их представителями), в соответствующую администрацию округа согласно месту жительства таких граждан, к которым прилагаются:</w:t>
      </w:r>
    </w:p>
    <w:p w14:paraId="5D80721C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оригиналы и копии документов, удостоверяющих личность гражданина старшего поколения и подтверждающих его место жительства на территории муниципального образования городской округ город Краснодар;</w:t>
      </w:r>
    </w:p>
    <w:p w14:paraId="23A6884C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 и копия страхового свидетельства обязательного пенсионного страхования или Уведомления о регистрации, содержащего СНИЛС, выданного на имя гражданина старшего поколения;</w:t>
      </w:r>
    </w:p>
    <w:p w14:paraId="46C78335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 и копия Справки об участии;</w:t>
      </w:r>
    </w:p>
    <w:p w14:paraId="6F01598C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оригиналы и копии документов, выданных органом ЗАГС, подтверждающих родственные отношения гражданина старшего поколения с сыном (дочерью), внуком (внучкой), являющимся(</w:t>
      </w:r>
      <w:proofErr w:type="spellStart"/>
      <w:r>
        <w:rPr>
          <w:sz w:val="28"/>
        </w:rPr>
        <w:t>ейся</w:t>
      </w:r>
      <w:proofErr w:type="spellEnd"/>
      <w:r>
        <w:rPr>
          <w:sz w:val="28"/>
        </w:rPr>
        <w:t>) участником СВО: свидетельство(а) (справка) о рождении, документы, подтверждающие изменение (перемену) фамилии, имени и отчества, свидетельство(а) (справки) о заключении (расторжении) брака, свидетельство (справка) об установлении отцовства, свидетельство об усыновлении (удочерении), свидетельство (справка) о смерти или справка органа ЗАГС о подтверждении родственных отношений;</w:t>
      </w:r>
    </w:p>
    <w:p w14:paraId="21D55323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оригинал и копия вступившего в законную силу решения суда об установлении факта родственных отношений гражданина старшего поколения с</w:t>
      </w:r>
    </w:p>
    <w:p w14:paraId="0FE3222F" w14:textId="77777777" w:rsidR="0040566B" w:rsidRDefault="00000000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сыном  (</w:t>
      </w:r>
      <w:proofErr w:type="gramEnd"/>
      <w:r>
        <w:rPr>
          <w:sz w:val="28"/>
        </w:rPr>
        <w:t xml:space="preserve">дочерью), </w:t>
      </w:r>
      <w:proofErr w:type="gramStart"/>
      <w:r>
        <w:rPr>
          <w:sz w:val="28"/>
        </w:rPr>
        <w:t>внуком  (</w:t>
      </w:r>
      <w:proofErr w:type="gramEnd"/>
      <w:r>
        <w:rPr>
          <w:sz w:val="28"/>
        </w:rPr>
        <w:t>внучкой), являющимся (</w:t>
      </w:r>
      <w:proofErr w:type="spellStart"/>
      <w:r>
        <w:rPr>
          <w:sz w:val="28"/>
        </w:rPr>
        <w:t>ейся</w:t>
      </w:r>
      <w:proofErr w:type="spellEnd"/>
      <w:r>
        <w:rPr>
          <w:sz w:val="28"/>
        </w:rPr>
        <w:t>) участником СВО (при наличии);</w:t>
      </w:r>
    </w:p>
    <w:p w14:paraId="17A32EF5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согласие на обработку персональных данных по форме согласно приложению № 3 к настоящему Порядку.</w:t>
      </w:r>
    </w:p>
    <w:p w14:paraId="6A4D2439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В случае если документы, указанные в абзацах пятом, шестом, настоящего подпункта, подтверждающие родственные отношения гражданина старшего поколения, выданы на территории иностранного государства, к ним должен быть приложен их нотариально удостоверенный перевод на русский язык.</w:t>
      </w:r>
    </w:p>
    <w:p w14:paraId="2C7399E4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В случае если документы, указанные в настоящем подпункте, поданы представителем гражданина старшего поколения, им предоставляется оригинал и копия документа, удостоверяющего его личность, а также документ, подтверждающий полномочия представителя.».</w:t>
      </w:r>
    </w:p>
    <w:p w14:paraId="69E38AFB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1.30. В абзаце третьем пункта 6 приложения № 35 слова «абзацах         втором - шестом» заменить словами «абзацах втором - седьмом».</w:t>
      </w:r>
    </w:p>
    <w:p w14:paraId="5957A024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1.31. В абзаце втором пункта 7 приложения № 35 слова «отдельной категории» исключить.</w:t>
      </w:r>
    </w:p>
    <w:p w14:paraId="11A76092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1.32. В абзаце втором пункта 9 приложения № 35 слова «7 рабочих дней» заменить словами «одного рабочего дня».</w:t>
      </w:r>
    </w:p>
    <w:p w14:paraId="5D306C32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1.33. В подпункте 4) пункта 10 приложения № 35 слова «отдельной категории» исключить.</w:t>
      </w:r>
    </w:p>
    <w:p w14:paraId="25B3ABFB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1.34. В абзаце втором пункта 13 приложения № 35 слова «7 рабочих дней» заменить словами «одного рабочего дня».</w:t>
      </w:r>
    </w:p>
    <w:p w14:paraId="78D992A6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1.35. В абзаце третьем пункта 13 приложения № 35 слова «7 рабочих дней до дня предполагаемого заезда» заменить словами «одного рабочего дня до дня предполагаемого заезда, и дополнительно информирует гражданина старшего поколения о принятом решении по номеру телефона, указанному в Ходатайстве (Заявлении).».</w:t>
      </w:r>
    </w:p>
    <w:p w14:paraId="4DDBDBAC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1.36. Приложение № 1 к приложению № 4 изложить в редакции согласно приложению № 1.</w:t>
      </w:r>
    </w:p>
    <w:p w14:paraId="06872895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1.37. Приложение № 2 к приложению № 4 изложить в редакции согласно приложению № 2.</w:t>
      </w:r>
    </w:p>
    <w:p w14:paraId="0A2CA078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1.38. Приложение № 3 к приложению № 4 изложить в редакции согласно приложению № 3.</w:t>
      </w:r>
    </w:p>
    <w:p w14:paraId="6D14C1E1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1.39. Приложение № 2 к приложению № 5 изложить в редакции согласно приложению № 4.</w:t>
      </w:r>
    </w:p>
    <w:p w14:paraId="505ECDF9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1.40. Приложение № 3 к приложению № 5 изложить в редакции согласно приложению № 5.</w:t>
      </w:r>
    </w:p>
    <w:p w14:paraId="60109F66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1.41. Приложение № 4 к приложению № 5 изложить в редакции согласно приложению № 6.</w:t>
      </w:r>
    </w:p>
    <w:p w14:paraId="78BFF301" w14:textId="77777777" w:rsidR="0040566B" w:rsidRDefault="00000000">
      <w:pPr>
        <w:tabs>
          <w:tab w:val="left" w:pos="7371"/>
          <w:tab w:val="left" w:pos="7513"/>
          <w:tab w:val="left" w:pos="7655"/>
        </w:tabs>
        <w:ind w:firstLine="709"/>
        <w:jc w:val="both"/>
        <w:rPr>
          <w:sz w:val="28"/>
        </w:rPr>
      </w:pPr>
      <w:r>
        <w:rPr>
          <w:sz w:val="28"/>
        </w:rPr>
        <w:t>1.42. Приложение № 2 к приложению № 35 изложить в редакции согласно приложению № 7.</w:t>
      </w:r>
    </w:p>
    <w:p w14:paraId="76DA5D3A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1.43. Приложение № 3 к приложению № 35 изложить в редакции согласно приложению № 8.</w:t>
      </w:r>
    </w:p>
    <w:p w14:paraId="3237819E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1.44. Приложение № 4 к приложению № 35 изложить в редакции согласно приложению № 9.</w:t>
      </w:r>
    </w:p>
    <w:p w14:paraId="16745481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1.45. Приложение № 37 признать утратившим силу.</w:t>
      </w:r>
    </w:p>
    <w:p w14:paraId="07DAA4FF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2. Официально опубликовать настоящее решение.</w:t>
      </w:r>
    </w:p>
    <w:p w14:paraId="69F86CBA" w14:textId="77777777" w:rsidR="0040566B" w:rsidRDefault="00000000">
      <w:pPr>
        <w:tabs>
          <w:tab w:val="left" w:pos="7797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>3. Настоящее решение вступает в силу со дня его официального опубликования путём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14:paraId="7A700E35" w14:textId="77777777" w:rsidR="0040566B" w:rsidRDefault="00000000">
      <w:pPr>
        <w:ind w:firstLine="709"/>
        <w:jc w:val="both"/>
        <w:rPr>
          <w:sz w:val="28"/>
        </w:rPr>
      </w:pPr>
      <w:r>
        <w:rPr>
          <w:sz w:val="28"/>
        </w:rPr>
        <w:t>4. Контроль за выполнением настоящего решения возложить на комитет городской Думы Краснодара по социальной политике и охране здоровья (Ермакова) и комитет городской Думы Краснодара по образованию, культуре, вопросам семьи и детства (Попов).</w:t>
      </w:r>
    </w:p>
    <w:p w14:paraId="37DE0403" w14:textId="77777777" w:rsidR="0040566B" w:rsidRDefault="0040566B">
      <w:pPr>
        <w:jc w:val="both"/>
        <w:rPr>
          <w:sz w:val="28"/>
        </w:rPr>
      </w:pPr>
    </w:p>
    <w:p w14:paraId="5B4CAB33" w14:textId="77777777" w:rsidR="0040566B" w:rsidRDefault="0040566B">
      <w:pPr>
        <w:jc w:val="both"/>
        <w:rPr>
          <w:sz w:val="28"/>
        </w:rPr>
      </w:pPr>
    </w:p>
    <w:p w14:paraId="2750A1A4" w14:textId="77777777" w:rsidR="0040566B" w:rsidRDefault="0040566B">
      <w:pPr>
        <w:jc w:val="both"/>
        <w:rPr>
          <w:sz w:val="28"/>
        </w:rPr>
      </w:pPr>
    </w:p>
    <w:tbl>
      <w:tblPr>
        <w:tblW w:w="0" w:type="auto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7621"/>
        <w:gridCol w:w="2018"/>
        <w:gridCol w:w="128"/>
      </w:tblGrid>
      <w:tr w:rsidR="0040566B" w14:paraId="14038F3B" w14:textId="77777777">
        <w:tc>
          <w:tcPr>
            <w:tcW w:w="7621" w:type="dxa"/>
            <w:tcMar>
              <w:left w:w="0" w:type="dxa"/>
            </w:tcMar>
          </w:tcPr>
          <w:p w14:paraId="5B55C973" w14:textId="77777777" w:rsidR="0040566B" w:rsidRDefault="00000000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Глава муниципального образования</w:t>
            </w:r>
          </w:p>
          <w:p w14:paraId="051E1573" w14:textId="77777777" w:rsidR="0040566B" w:rsidRDefault="00000000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город Краснодар</w:t>
            </w:r>
          </w:p>
        </w:tc>
        <w:tc>
          <w:tcPr>
            <w:tcW w:w="2018" w:type="dxa"/>
            <w:tcMar>
              <w:left w:w="0" w:type="dxa"/>
            </w:tcMar>
          </w:tcPr>
          <w:p w14:paraId="6E2999FE" w14:textId="77777777" w:rsidR="0040566B" w:rsidRDefault="0040566B">
            <w:pPr>
              <w:rPr>
                <w:sz w:val="28"/>
              </w:rPr>
            </w:pPr>
          </w:p>
          <w:p w14:paraId="4D058E79" w14:textId="77777777" w:rsidR="0040566B" w:rsidRDefault="00000000"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Е.М.Наумов</w:t>
            </w:r>
            <w:proofErr w:type="spellEnd"/>
          </w:p>
        </w:tc>
        <w:tc>
          <w:tcPr>
            <w:tcW w:w="128" w:type="dxa"/>
            <w:tcMar>
              <w:left w:w="0" w:type="dxa"/>
            </w:tcMar>
          </w:tcPr>
          <w:p w14:paraId="693792B1" w14:textId="77777777" w:rsidR="0040566B" w:rsidRDefault="0040566B"/>
        </w:tc>
      </w:tr>
      <w:tr w:rsidR="0040566B" w14:paraId="19D512EA" w14:textId="77777777">
        <w:tc>
          <w:tcPr>
            <w:tcW w:w="7621" w:type="dxa"/>
            <w:tcBorders>
              <w:bottom w:val="single" w:sz="4" w:space="0" w:color="000000"/>
            </w:tcBorders>
            <w:tcMar>
              <w:left w:w="0" w:type="dxa"/>
            </w:tcMar>
          </w:tcPr>
          <w:p w14:paraId="679A98BB" w14:textId="77777777" w:rsidR="0040566B" w:rsidRDefault="0040566B">
            <w:pPr>
              <w:tabs>
                <w:tab w:val="left" w:pos="0"/>
                <w:tab w:val="left" w:pos="7740"/>
              </w:tabs>
              <w:jc w:val="both"/>
              <w:rPr>
                <w:sz w:val="28"/>
              </w:rPr>
            </w:pPr>
          </w:p>
          <w:p w14:paraId="30E23705" w14:textId="77777777" w:rsidR="0040566B" w:rsidRDefault="0040566B">
            <w:pPr>
              <w:tabs>
                <w:tab w:val="left" w:pos="0"/>
                <w:tab w:val="left" w:pos="7740"/>
              </w:tabs>
              <w:jc w:val="both"/>
              <w:rPr>
                <w:sz w:val="28"/>
              </w:rPr>
            </w:pPr>
          </w:p>
          <w:p w14:paraId="716582AC" w14:textId="77777777" w:rsidR="0040566B" w:rsidRDefault="00000000">
            <w:pPr>
              <w:tabs>
                <w:tab w:val="left" w:pos="0"/>
                <w:tab w:val="left" w:pos="774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</w:t>
            </w:r>
          </w:p>
          <w:p w14:paraId="5E52E1BD" w14:textId="77777777" w:rsidR="0040566B" w:rsidRDefault="0000000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городской Думы Краснодара </w:t>
            </w:r>
          </w:p>
        </w:tc>
        <w:tc>
          <w:tcPr>
            <w:tcW w:w="2018" w:type="dxa"/>
            <w:tcBorders>
              <w:bottom w:val="single" w:sz="4" w:space="0" w:color="000000"/>
            </w:tcBorders>
            <w:tcMar>
              <w:left w:w="0" w:type="dxa"/>
            </w:tcMar>
          </w:tcPr>
          <w:p w14:paraId="2CAB072C" w14:textId="77777777" w:rsidR="0040566B" w:rsidRDefault="0040566B">
            <w:pPr>
              <w:tabs>
                <w:tab w:val="left" w:pos="0"/>
                <w:tab w:val="left" w:pos="7797"/>
              </w:tabs>
              <w:rPr>
                <w:sz w:val="28"/>
              </w:rPr>
            </w:pPr>
          </w:p>
          <w:p w14:paraId="383EF1F6" w14:textId="77777777" w:rsidR="0040566B" w:rsidRDefault="0040566B">
            <w:pPr>
              <w:tabs>
                <w:tab w:val="left" w:pos="0"/>
                <w:tab w:val="left" w:pos="7797"/>
              </w:tabs>
              <w:rPr>
                <w:sz w:val="28"/>
              </w:rPr>
            </w:pPr>
          </w:p>
          <w:p w14:paraId="61D52F13" w14:textId="77777777" w:rsidR="0040566B" w:rsidRDefault="0040566B">
            <w:pPr>
              <w:tabs>
                <w:tab w:val="left" w:pos="0"/>
                <w:tab w:val="left" w:pos="7797"/>
              </w:tabs>
              <w:rPr>
                <w:sz w:val="28"/>
              </w:rPr>
            </w:pPr>
          </w:p>
          <w:p w14:paraId="4A7BDB65" w14:textId="77777777" w:rsidR="0040566B" w:rsidRDefault="00000000">
            <w:pPr>
              <w:tabs>
                <w:tab w:val="left" w:pos="0"/>
                <w:tab w:val="left" w:pos="7797"/>
              </w:tabs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В.Ф.Галушко</w:t>
            </w:r>
            <w:proofErr w:type="spellEnd"/>
          </w:p>
          <w:p w14:paraId="0C9C9653" w14:textId="77777777" w:rsidR="0040566B" w:rsidRDefault="0040566B">
            <w:pPr>
              <w:rPr>
                <w:sz w:val="28"/>
              </w:rPr>
            </w:pPr>
          </w:p>
        </w:tc>
        <w:tc>
          <w:tcPr>
            <w:tcW w:w="128" w:type="dxa"/>
            <w:tcMar>
              <w:left w:w="0" w:type="dxa"/>
            </w:tcMar>
          </w:tcPr>
          <w:p w14:paraId="6E3F9F74" w14:textId="77777777" w:rsidR="0040566B" w:rsidRDefault="0040566B"/>
        </w:tc>
      </w:tr>
      <w:tr w:rsidR="0040566B" w14:paraId="40A94A35" w14:textId="77777777">
        <w:tc>
          <w:tcPr>
            <w:tcW w:w="7621" w:type="dxa"/>
            <w:tcBorders>
              <w:top w:val="single" w:sz="4" w:space="0" w:color="000000"/>
            </w:tcBorders>
            <w:tcMar>
              <w:left w:w="0" w:type="dxa"/>
            </w:tcMar>
          </w:tcPr>
          <w:p w14:paraId="1E435288" w14:textId="77777777" w:rsidR="0040566B" w:rsidRDefault="0040566B">
            <w:pPr>
              <w:tabs>
                <w:tab w:val="left" w:pos="0"/>
              </w:tabs>
              <w:ind w:right="-1"/>
              <w:jc w:val="both"/>
              <w:rPr>
                <w:sz w:val="28"/>
              </w:rPr>
            </w:pPr>
          </w:p>
          <w:p w14:paraId="17C1F5BD" w14:textId="77777777" w:rsidR="0040566B" w:rsidRDefault="00000000">
            <w:pPr>
              <w:tabs>
                <w:tab w:val="left" w:pos="0"/>
              </w:tabs>
              <w:ind w:right="-1"/>
              <w:jc w:val="both"/>
              <w:rPr>
                <w:sz w:val="28"/>
              </w:rPr>
            </w:pPr>
            <w:r>
              <w:rPr>
                <w:sz w:val="28"/>
              </w:rPr>
              <w:t>Проект внесён:</w:t>
            </w:r>
          </w:p>
          <w:p w14:paraId="06FD0E55" w14:textId="77777777" w:rsidR="0040566B" w:rsidRDefault="00000000">
            <w:pPr>
              <w:tabs>
                <w:tab w:val="left" w:pos="0"/>
                <w:tab w:val="left" w:pos="906"/>
              </w:tabs>
              <w:ind w:right="566"/>
              <w:rPr>
                <w:sz w:val="28"/>
              </w:rPr>
            </w:pPr>
            <w:r>
              <w:rPr>
                <w:sz w:val="28"/>
              </w:rPr>
              <w:t xml:space="preserve">Администрацией муниципального </w:t>
            </w:r>
          </w:p>
          <w:p w14:paraId="351B8EF9" w14:textId="77777777" w:rsidR="0040566B" w:rsidRDefault="00000000">
            <w:pPr>
              <w:tabs>
                <w:tab w:val="left" w:pos="0"/>
                <w:tab w:val="left" w:pos="906"/>
              </w:tabs>
              <w:ind w:right="566"/>
              <w:rPr>
                <w:sz w:val="28"/>
              </w:rPr>
            </w:pPr>
            <w:r>
              <w:rPr>
                <w:sz w:val="28"/>
              </w:rPr>
              <w:t xml:space="preserve">образования город Краснодар </w:t>
            </w:r>
          </w:p>
          <w:p w14:paraId="7D48B3DB" w14:textId="77777777" w:rsidR="0040566B" w:rsidRDefault="00000000">
            <w:pPr>
              <w:tabs>
                <w:tab w:val="left" w:pos="0"/>
                <w:tab w:val="left" w:pos="906"/>
              </w:tabs>
              <w:ind w:right="566"/>
              <w:rPr>
                <w:sz w:val="28"/>
              </w:rPr>
            </w:pPr>
            <w:r>
              <w:rPr>
                <w:sz w:val="28"/>
              </w:rPr>
              <w:t>Глава муниципального образования</w:t>
            </w:r>
          </w:p>
          <w:p w14:paraId="6928CABF" w14:textId="77777777" w:rsidR="0040566B" w:rsidRDefault="00000000">
            <w:pPr>
              <w:tabs>
                <w:tab w:val="left" w:pos="0"/>
                <w:tab w:val="left" w:pos="906"/>
              </w:tabs>
              <w:ind w:right="566"/>
              <w:rPr>
                <w:sz w:val="28"/>
              </w:rPr>
            </w:pPr>
            <w:r>
              <w:rPr>
                <w:sz w:val="28"/>
              </w:rPr>
              <w:t xml:space="preserve">город Краснодар </w:t>
            </w:r>
          </w:p>
          <w:p w14:paraId="5CF6FAB2" w14:textId="77777777" w:rsidR="0040566B" w:rsidRDefault="0040566B">
            <w:pPr>
              <w:jc w:val="both"/>
              <w:rPr>
                <w:sz w:val="28"/>
              </w:rPr>
            </w:pPr>
          </w:p>
          <w:p w14:paraId="09FC5B6E" w14:textId="77777777" w:rsidR="0040566B" w:rsidRDefault="0040566B">
            <w:pPr>
              <w:jc w:val="both"/>
              <w:rPr>
                <w:sz w:val="28"/>
              </w:rPr>
            </w:pPr>
          </w:p>
        </w:tc>
        <w:tc>
          <w:tcPr>
            <w:tcW w:w="2018" w:type="dxa"/>
            <w:tcBorders>
              <w:top w:val="single" w:sz="4" w:space="0" w:color="000000"/>
            </w:tcBorders>
            <w:tcMar>
              <w:left w:w="0" w:type="dxa"/>
            </w:tcMar>
          </w:tcPr>
          <w:p w14:paraId="314C397E" w14:textId="77777777" w:rsidR="0040566B" w:rsidRDefault="0040566B">
            <w:pPr>
              <w:rPr>
                <w:sz w:val="28"/>
              </w:rPr>
            </w:pPr>
          </w:p>
          <w:p w14:paraId="544668E5" w14:textId="77777777" w:rsidR="0040566B" w:rsidRDefault="0040566B">
            <w:pPr>
              <w:rPr>
                <w:sz w:val="28"/>
              </w:rPr>
            </w:pPr>
          </w:p>
          <w:p w14:paraId="2C32F607" w14:textId="77777777" w:rsidR="0040566B" w:rsidRDefault="0040566B">
            <w:pPr>
              <w:rPr>
                <w:sz w:val="28"/>
              </w:rPr>
            </w:pPr>
          </w:p>
          <w:p w14:paraId="3A154668" w14:textId="77777777" w:rsidR="0040566B" w:rsidRDefault="0040566B">
            <w:pPr>
              <w:rPr>
                <w:sz w:val="28"/>
              </w:rPr>
            </w:pPr>
          </w:p>
          <w:p w14:paraId="5D3AD1C8" w14:textId="77777777" w:rsidR="0040566B" w:rsidRDefault="0040566B">
            <w:pPr>
              <w:rPr>
                <w:sz w:val="28"/>
              </w:rPr>
            </w:pPr>
          </w:p>
          <w:p w14:paraId="348EC2DE" w14:textId="77777777" w:rsidR="0040566B" w:rsidRDefault="00000000"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Е.М.Наумов</w:t>
            </w:r>
            <w:proofErr w:type="spellEnd"/>
          </w:p>
          <w:p w14:paraId="63D696FD" w14:textId="77777777" w:rsidR="0040566B" w:rsidRDefault="0040566B">
            <w:pPr>
              <w:rPr>
                <w:sz w:val="28"/>
              </w:rPr>
            </w:pPr>
          </w:p>
        </w:tc>
        <w:tc>
          <w:tcPr>
            <w:tcW w:w="128" w:type="dxa"/>
            <w:tcMar>
              <w:left w:w="0" w:type="dxa"/>
            </w:tcMar>
          </w:tcPr>
          <w:p w14:paraId="3A6B47AB" w14:textId="77777777" w:rsidR="0040566B" w:rsidRDefault="0040566B"/>
        </w:tc>
      </w:tr>
      <w:tr w:rsidR="0040566B" w14:paraId="144AABD3" w14:textId="77777777">
        <w:tc>
          <w:tcPr>
            <w:tcW w:w="7621" w:type="dxa"/>
            <w:tcMar>
              <w:left w:w="0" w:type="dxa"/>
            </w:tcMar>
          </w:tcPr>
          <w:p w14:paraId="399099FD" w14:textId="77777777" w:rsidR="0040566B" w:rsidRDefault="00000000">
            <w:pPr>
              <w:tabs>
                <w:tab w:val="left" w:pos="0"/>
                <w:tab w:val="left" w:pos="906"/>
              </w:tabs>
              <w:ind w:right="902"/>
              <w:rPr>
                <w:sz w:val="28"/>
              </w:rPr>
            </w:pPr>
            <w:r>
              <w:rPr>
                <w:sz w:val="28"/>
              </w:rPr>
              <w:t>Составитель проекта:</w:t>
            </w:r>
          </w:p>
          <w:p w14:paraId="7B70445E" w14:textId="77777777" w:rsidR="0040566B" w:rsidRDefault="00000000">
            <w:pPr>
              <w:tabs>
                <w:tab w:val="left" w:pos="0"/>
                <w:tab w:val="left" w:pos="78"/>
                <w:tab w:val="left" w:pos="906"/>
              </w:tabs>
              <w:ind w:right="265"/>
              <w:rPr>
                <w:sz w:val="28"/>
              </w:rPr>
            </w:pPr>
            <w:r>
              <w:rPr>
                <w:sz w:val="28"/>
              </w:rPr>
              <w:t xml:space="preserve">Управление по социальным вопросам </w:t>
            </w:r>
          </w:p>
          <w:p w14:paraId="1CFBB29A" w14:textId="77777777" w:rsidR="0040566B" w:rsidRDefault="00000000">
            <w:pPr>
              <w:tabs>
                <w:tab w:val="left" w:pos="0"/>
                <w:tab w:val="left" w:pos="78"/>
                <w:tab w:val="left" w:pos="906"/>
              </w:tabs>
              <w:ind w:right="265"/>
              <w:rPr>
                <w:sz w:val="28"/>
              </w:rPr>
            </w:pPr>
            <w:r>
              <w:rPr>
                <w:sz w:val="28"/>
              </w:rPr>
              <w:t xml:space="preserve">администрации муниципального </w:t>
            </w:r>
          </w:p>
          <w:p w14:paraId="7EFF7983" w14:textId="77777777" w:rsidR="0040566B" w:rsidRDefault="00000000">
            <w:pPr>
              <w:tabs>
                <w:tab w:val="left" w:pos="0"/>
                <w:tab w:val="left" w:pos="78"/>
                <w:tab w:val="left" w:pos="906"/>
              </w:tabs>
              <w:ind w:right="265"/>
              <w:rPr>
                <w:sz w:val="28"/>
              </w:rPr>
            </w:pPr>
            <w:r>
              <w:rPr>
                <w:sz w:val="28"/>
              </w:rPr>
              <w:t>образования город Краснодар</w:t>
            </w:r>
          </w:p>
          <w:p w14:paraId="29E57FF1" w14:textId="77777777" w:rsidR="0040566B" w:rsidRDefault="00000000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Начальник управления</w:t>
            </w:r>
          </w:p>
        </w:tc>
        <w:tc>
          <w:tcPr>
            <w:tcW w:w="2146" w:type="dxa"/>
            <w:gridSpan w:val="2"/>
            <w:tcMar>
              <w:left w:w="0" w:type="dxa"/>
            </w:tcMar>
          </w:tcPr>
          <w:p w14:paraId="646A0303" w14:textId="77777777" w:rsidR="0040566B" w:rsidRDefault="0040566B">
            <w:pPr>
              <w:rPr>
                <w:sz w:val="28"/>
              </w:rPr>
            </w:pPr>
          </w:p>
          <w:p w14:paraId="52026859" w14:textId="77777777" w:rsidR="0040566B" w:rsidRDefault="0040566B">
            <w:pPr>
              <w:rPr>
                <w:sz w:val="28"/>
              </w:rPr>
            </w:pPr>
          </w:p>
          <w:p w14:paraId="416A0B81" w14:textId="77777777" w:rsidR="0040566B" w:rsidRDefault="0040566B">
            <w:pPr>
              <w:rPr>
                <w:sz w:val="28"/>
              </w:rPr>
            </w:pPr>
          </w:p>
          <w:p w14:paraId="1C48204B" w14:textId="77777777" w:rsidR="0040566B" w:rsidRDefault="0040566B">
            <w:pPr>
              <w:rPr>
                <w:sz w:val="28"/>
              </w:rPr>
            </w:pPr>
          </w:p>
          <w:p w14:paraId="160B9B37" w14:textId="77777777" w:rsidR="0040566B" w:rsidRDefault="00000000"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И.А.Косинкова</w:t>
            </w:r>
            <w:proofErr w:type="spellEnd"/>
          </w:p>
          <w:p w14:paraId="564E48C6" w14:textId="77777777" w:rsidR="0040566B" w:rsidRDefault="0040566B">
            <w:pPr>
              <w:tabs>
                <w:tab w:val="left" w:pos="1877"/>
              </w:tabs>
              <w:rPr>
                <w:sz w:val="28"/>
              </w:rPr>
            </w:pPr>
          </w:p>
        </w:tc>
      </w:tr>
    </w:tbl>
    <w:p w14:paraId="0FAE739B" w14:textId="77777777" w:rsidR="0040566B" w:rsidRDefault="0040566B">
      <w:pPr>
        <w:tabs>
          <w:tab w:val="left" w:pos="0"/>
        </w:tabs>
        <w:ind w:right="-34"/>
        <w:jc w:val="both"/>
        <w:rPr>
          <w:sz w:val="28"/>
        </w:rPr>
      </w:pPr>
    </w:p>
    <w:p w14:paraId="3295AC65" w14:textId="77777777" w:rsidR="0040566B" w:rsidRDefault="00000000">
      <w:pPr>
        <w:tabs>
          <w:tab w:val="left" w:pos="0"/>
        </w:tabs>
        <w:ind w:right="-34"/>
        <w:jc w:val="both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03632D" wp14:editId="24008FF0">
                <wp:simplePos x="0" y="0"/>
                <wp:positionH relativeFrom="column">
                  <wp:posOffset>2894330</wp:posOffset>
                </wp:positionH>
                <wp:positionV relativeFrom="paragraph">
                  <wp:posOffset>-366395</wp:posOffset>
                </wp:positionV>
                <wp:extent cx="316865" cy="25400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9EB4D1" wp14:editId="178B8C79">
                <wp:simplePos x="0" y="0"/>
                <wp:positionH relativeFrom="column">
                  <wp:posOffset>2849245</wp:posOffset>
                </wp:positionH>
                <wp:positionV relativeFrom="paragraph">
                  <wp:posOffset>-655955</wp:posOffset>
                </wp:positionV>
                <wp:extent cx="551815" cy="480060"/>
                <wp:effectExtent l="0" t="0" r="0" b="0"/>
                <wp:wrapNone/>
                <wp:docPr id="2" name="Pictur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815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sectPr w:rsidR="0040566B">
      <w:headerReference w:type="default" r:id="rId6"/>
      <w:pgSz w:w="11908" w:h="16848"/>
      <w:pgMar w:top="1134" w:right="567" w:bottom="690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D3730" w14:textId="77777777" w:rsidR="000F1B51" w:rsidRDefault="000F1B51">
      <w:r>
        <w:separator/>
      </w:r>
    </w:p>
  </w:endnote>
  <w:endnote w:type="continuationSeparator" w:id="0">
    <w:p w14:paraId="0F49DE8E" w14:textId="77777777" w:rsidR="000F1B51" w:rsidRDefault="000F1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BFECA" w14:textId="77777777" w:rsidR="000F1B51" w:rsidRDefault="000F1B51">
      <w:r>
        <w:separator/>
      </w:r>
    </w:p>
  </w:footnote>
  <w:footnote w:type="continuationSeparator" w:id="0">
    <w:p w14:paraId="09D7E5F4" w14:textId="77777777" w:rsidR="000F1B51" w:rsidRDefault="000F1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B44DE" w14:textId="77777777" w:rsidR="0040566B" w:rsidRDefault="00000000">
    <w:pPr>
      <w:pStyle w:val="a7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66B"/>
    <w:rsid w:val="000F1B51"/>
    <w:rsid w:val="00317D60"/>
    <w:rsid w:val="003A7AED"/>
    <w:rsid w:val="0040566B"/>
    <w:rsid w:val="0045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8328D"/>
  <w15:docId w15:val="{E2AD1986-1394-43B3-8B39-6B9042C5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Body Text"/>
    <w:basedOn w:val="a"/>
    <w:link w:val="a4"/>
    <w:pPr>
      <w:jc w:val="both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Знак примечания1"/>
    <w:basedOn w:val="13"/>
    <w:link w:val="14"/>
    <w:rPr>
      <w:sz w:val="16"/>
    </w:rPr>
  </w:style>
  <w:style w:type="character" w:customStyle="1" w:styleId="14">
    <w:name w:val="Знак примечания1"/>
    <w:basedOn w:val="15"/>
    <w:link w:val="12"/>
    <w:rPr>
      <w:sz w:val="16"/>
    </w:rPr>
  </w:style>
  <w:style w:type="paragraph" w:customStyle="1" w:styleId="16">
    <w:name w:val="Обычный1"/>
    <w:link w:val="17"/>
    <w:rPr>
      <w:sz w:val="24"/>
    </w:rPr>
  </w:style>
  <w:style w:type="character" w:customStyle="1" w:styleId="17">
    <w:name w:val="Обычный1"/>
    <w:link w:val="16"/>
    <w:rPr>
      <w:sz w:val="24"/>
    </w:rPr>
  </w:style>
  <w:style w:type="paragraph" w:styleId="a5">
    <w:name w:val="Normal (Web)"/>
    <w:basedOn w:val="a"/>
    <w:link w:val="a6"/>
    <w:pPr>
      <w:spacing w:beforeAutospacing="1" w:afterAutospacing="1"/>
    </w:pPr>
  </w:style>
  <w:style w:type="character" w:customStyle="1" w:styleId="a6">
    <w:name w:val="Обычный (Интернет) Знак"/>
    <w:basedOn w:val="1"/>
    <w:link w:val="a5"/>
    <w:rPr>
      <w:sz w:val="24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sz w:val="24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customStyle="1" w:styleId="1a">
    <w:name w:val="Обычный1"/>
    <w:link w:val="1b"/>
    <w:rPr>
      <w:sz w:val="24"/>
    </w:rPr>
  </w:style>
  <w:style w:type="character" w:customStyle="1" w:styleId="1b">
    <w:name w:val="Обычный1"/>
    <w:link w:val="1a"/>
    <w:rPr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link w:val="aa"/>
    <w:semiHidden/>
    <w:unhideWhenUsed/>
    <w:rPr>
      <w:sz w:val="24"/>
    </w:rPr>
  </w:style>
  <w:style w:type="character" w:customStyle="1" w:styleId="aa">
    <w:link w:val="a9"/>
    <w:semiHidden/>
    <w:unhideWhenUsed/>
    <w:rPr>
      <w:sz w:val="24"/>
    </w:rPr>
  </w:style>
  <w:style w:type="paragraph" w:customStyle="1" w:styleId="1c">
    <w:name w:val="Знак Знак1"/>
    <w:basedOn w:val="a"/>
    <w:link w:val="1d"/>
    <w:pPr>
      <w:widowControl w:val="0"/>
      <w:spacing w:after="160" w:line="240" w:lineRule="exact"/>
      <w:ind w:firstLine="720"/>
      <w:jc w:val="both"/>
    </w:pPr>
    <w:rPr>
      <w:rFonts w:ascii="Verdana" w:hAnsi="Verdana"/>
      <w:sz w:val="20"/>
    </w:rPr>
  </w:style>
  <w:style w:type="character" w:customStyle="1" w:styleId="1d">
    <w:name w:val="Знак Знак1"/>
    <w:basedOn w:val="1"/>
    <w:link w:val="1c"/>
    <w:rPr>
      <w:rFonts w:ascii="Verdana" w:hAnsi="Verdana"/>
      <w:sz w:val="20"/>
    </w:rPr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e">
    <w:name w:val="Обычный1"/>
    <w:link w:val="1f"/>
    <w:rPr>
      <w:sz w:val="24"/>
    </w:rPr>
  </w:style>
  <w:style w:type="character" w:customStyle="1" w:styleId="1f">
    <w:name w:val="Обычный1"/>
    <w:link w:val="1e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3">
    <w:name w:val="Основной шрифт абзаца1"/>
    <w:link w:val="15"/>
  </w:style>
  <w:style w:type="character" w:customStyle="1" w:styleId="15">
    <w:name w:val="Основной шрифт абзаца1"/>
    <w:link w:val="13"/>
  </w:style>
  <w:style w:type="paragraph" w:customStyle="1" w:styleId="1f0">
    <w:name w:val="Номер страницы1"/>
    <w:basedOn w:val="18"/>
    <w:link w:val="1f1"/>
  </w:style>
  <w:style w:type="character" w:customStyle="1" w:styleId="1f1">
    <w:name w:val="Номер страницы1"/>
    <w:basedOn w:val="19"/>
    <w:link w:val="1f0"/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extended-textfull">
    <w:name w:val="extended-text__full"/>
    <w:link w:val="extended-textfull0"/>
  </w:style>
  <w:style w:type="character" w:customStyle="1" w:styleId="extended-textfull0">
    <w:name w:val="extended-text__full"/>
    <w:link w:val="extended-textfull"/>
  </w:style>
  <w:style w:type="paragraph" w:customStyle="1" w:styleId="1f2">
    <w:name w:val="Гиперссылка1"/>
    <w:link w:val="ab"/>
    <w:rPr>
      <w:color w:val="0000FF"/>
      <w:u w:val="single"/>
    </w:rPr>
  </w:style>
  <w:style w:type="character" w:styleId="ab">
    <w:name w:val="Hyperlink"/>
    <w:link w:val="1f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f3">
    <w:name w:val="toc 1"/>
    <w:next w:val="a"/>
    <w:link w:val="1f4"/>
    <w:uiPriority w:val="39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Pr>
      <w:rFonts w:ascii="XO Thames" w:hAnsi="XO Thames"/>
      <w:b/>
      <w:sz w:val="28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33">
    <w:name w:val="Основной шрифт абзаца3"/>
    <w:link w:val="HeaderandFooter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customStyle="1" w:styleId="1f5">
    <w:name w:val="1"/>
    <w:basedOn w:val="a"/>
    <w:link w:val="1f6"/>
    <w:pPr>
      <w:spacing w:after="160" w:line="240" w:lineRule="exact"/>
    </w:pPr>
    <w:rPr>
      <w:rFonts w:ascii="Verdana" w:hAnsi="Verdana"/>
      <w:sz w:val="20"/>
    </w:rPr>
  </w:style>
  <w:style w:type="character" w:customStyle="1" w:styleId="1f6">
    <w:name w:val="1"/>
    <w:basedOn w:val="1"/>
    <w:link w:val="1f5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e">
    <w:name w:val="annotation text"/>
    <w:basedOn w:val="a"/>
    <w:link w:val="af"/>
    <w:rPr>
      <w:sz w:val="20"/>
    </w:rPr>
  </w:style>
  <w:style w:type="character" w:customStyle="1" w:styleId="af">
    <w:name w:val="Текст примечания Знак"/>
    <w:basedOn w:val="1"/>
    <w:link w:val="ae"/>
    <w:rPr>
      <w:sz w:val="20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f7">
    <w:name w:val="Гиперссылка1"/>
    <w:link w:val="1f8"/>
    <w:rPr>
      <w:color w:val="0000FF"/>
      <w:u w:val="single"/>
    </w:rPr>
  </w:style>
  <w:style w:type="character" w:customStyle="1" w:styleId="1f8">
    <w:name w:val="Гиперссылка1"/>
    <w:link w:val="1f7"/>
    <w:rPr>
      <w:color w:val="0000FF"/>
      <w:u w:val="single"/>
    </w:rPr>
  </w:style>
  <w:style w:type="paragraph" w:customStyle="1" w:styleId="1f9">
    <w:name w:val="Гиперссылка1"/>
    <w:link w:val="1fa"/>
    <w:rPr>
      <w:color w:val="0066CC"/>
      <w:u w:val="single"/>
    </w:rPr>
  </w:style>
  <w:style w:type="character" w:customStyle="1" w:styleId="1fa">
    <w:name w:val="Гиперссылка1"/>
    <w:link w:val="1f9"/>
    <w:rPr>
      <w:color w:val="0066CC"/>
      <w:u w:val="single"/>
    </w:rPr>
  </w:style>
  <w:style w:type="paragraph" w:customStyle="1" w:styleId="FR4">
    <w:name w:val="FR4"/>
    <w:link w:val="FR40"/>
    <w:pPr>
      <w:widowControl w:val="0"/>
      <w:jc w:val="both"/>
    </w:pPr>
    <w:rPr>
      <w:sz w:val="28"/>
    </w:rPr>
  </w:style>
  <w:style w:type="character" w:customStyle="1" w:styleId="FR40">
    <w:name w:val="FR4"/>
    <w:link w:val="FR4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25">
    <w:name w:val="Гиперссылка2"/>
    <w:link w:val="26"/>
    <w:rPr>
      <w:color w:val="0000FF"/>
      <w:u w:val="single"/>
    </w:rPr>
  </w:style>
  <w:style w:type="character" w:customStyle="1" w:styleId="26">
    <w:name w:val="Гиперссылка2"/>
    <w:link w:val="25"/>
    <w:rPr>
      <w:color w:val="0000FF"/>
      <w:u w:val="single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Pr>
      <w:rFonts w:ascii="XO Thames" w:hAnsi="XO Thames"/>
      <w:b/>
      <w:caps/>
      <w:sz w:val="40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6">
    <w:name w:val="Знак"/>
    <w:basedOn w:val="a"/>
    <w:link w:val="af7"/>
    <w:pPr>
      <w:spacing w:after="160" w:line="240" w:lineRule="exact"/>
    </w:pPr>
    <w:rPr>
      <w:rFonts w:ascii="Verdana" w:hAnsi="Verdana"/>
      <w:sz w:val="20"/>
    </w:rPr>
  </w:style>
  <w:style w:type="character" w:customStyle="1" w:styleId="af7">
    <w:name w:val="Знак"/>
    <w:basedOn w:val="1"/>
    <w:link w:val="af6"/>
    <w:rPr>
      <w:rFonts w:ascii="Verdana" w:hAnsi="Verdana"/>
      <w:sz w:val="20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2357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Службина Т.В.</cp:lastModifiedBy>
  <cp:revision>2</cp:revision>
  <dcterms:created xsi:type="dcterms:W3CDTF">2026-03-10T12:13:00Z</dcterms:created>
  <dcterms:modified xsi:type="dcterms:W3CDTF">2026-03-10T12:34:00Z</dcterms:modified>
</cp:coreProperties>
</file>